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89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УИД№86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0015-01-202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707-34</w:t>
      </w:r>
    </w:p>
    <w:p>
      <w:pPr>
        <w:widowControl w:val="0"/>
        <w:spacing w:before="0" w:after="0" w:line="317" w:lineRule="atLeast"/>
        <w:ind w:left="797" w:right="499" w:hanging="797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 w:line="317" w:lineRule="atLeast"/>
        <w:ind w:left="797" w:right="499" w:hanging="797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>
      <w:pPr>
        <w:widowControl w:val="0"/>
        <w:spacing w:before="0" w:after="0" w:line="317" w:lineRule="atLeast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мая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</w:p>
    <w:p>
      <w:pPr>
        <w:widowControl w:val="0"/>
        <w:spacing w:before="0" w:after="0" w:line="317" w:lineRule="atLeast"/>
        <w:ind w:left="58" w:right="29" w:firstLine="672"/>
        <w:jc w:val="both"/>
      </w:pPr>
    </w:p>
    <w:p>
      <w:pPr>
        <w:widowControl w:val="0"/>
        <w:spacing w:before="0" w:after="0" w:line="317" w:lineRule="atLeast"/>
        <w:ind w:left="58" w:right="29" w:firstLine="67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4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</w:t>
      </w:r>
      <w:r>
        <w:rPr>
          <w:rFonts w:ascii="Times New Roman" w:eastAsia="Times New Roman" w:hAnsi="Times New Roman" w:cs="Times New Roman"/>
          <w:sz w:val="28"/>
          <w:szCs w:val="28"/>
        </w:rPr>
        <w:t>района Ханты-Мансийского автономного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Ирина Петровна Кравцова,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 w:line="317" w:lineRule="atLeast"/>
        <w:ind w:left="10" w:right="29" w:firstLine="72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адрес: ХМАО</w:t>
      </w:r>
      <w:r>
        <w:rPr>
          <w:rFonts w:ascii="Times New Roman" w:eastAsia="Times New Roman" w:hAnsi="Times New Roman" w:cs="Times New Roman"/>
          <w:sz w:val="28"/>
          <w:szCs w:val="28"/>
        </w:rPr>
        <w:t>-Югра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д. 13, </w:t>
      </w:r>
    </w:p>
    <w:p>
      <w:pPr>
        <w:widowControl w:val="0"/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 ст. 20.25 Кодекса Российской Федерации об административных правонарушениях в отношении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Джураева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Икрома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Исмоилжоновича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29rplc-1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UserDefinedgrp-30rplc-1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</w:t>
      </w:r>
      <w:r>
        <w:rPr>
          <w:rFonts w:ascii="Times New Roman" w:eastAsia="Times New Roman" w:hAnsi="Times New Roman" w:cs="Times New Roman"/>
          <w:sz w:val="28"/>
          <w:szCs w:val="28"/>
        </w:rPr>
        <w:t>вшегося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за административные правонарушения, предусмотренные Главой 20 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Лицу, в отношении которого ведется 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разъяснены права, предусмотренные ст. 25.1 Кодекса Российской Федерации об административных правонарушениях.</w:t>
      </w:r>
    </w:p>
    <w:p>
      <w:pPr>
        <w:widowControl w:val="0"/>
        <w:spacing w:before="0" w:after="0"/>
        <w:ind w:firstLine="888"/>
        <w:jc w:val="center"/>
        <w:rPr>
          <w:sz w:val="28"/>
          <w:szCs w:val="28"/>
        </w:rPr>
      </w:pPr>
    </w:p>
    <w:p>
      <w:pPr>
        <w:widowControl w:val="0"/>
        <w:spacing w:before="0" w:after="0"/>
        <w:ind w:firstLine="888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10.04.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в 00:0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ч.,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30rplc-1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Джураев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И.И.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оплатил штраф в течение шестидесяти дней со дня вступления в законную силу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постановлению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18810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86240001429483 от 29.01.2026 г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размере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.00 руб.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совершение правонарушения, </w:t>
      </w:r>
      <w:r>
        <w:rPr>
          <w:rFonts w:ascii="Times New Roman" w:eastAsia="Times New Roman" w:hAnsi="Times New Roman" w:cs="Times New Roman"/>
          <w:sz w:val="28"/>
          <w:szCs w:val="28"/>
        </w:rPr>
        <w:t>предусмотренного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ст.12.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срок, предусмотренный ст. 32.2 КоАП РФ.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Джураев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И.И. 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надлежаще извещен о времени и месте рассмотрения дела /</w:t>
      </w:r>
      <w:r>
        <w:rPr>
          <w:rFonts w:ascii="Times New Roman" w:eastAsia="Times New Roman" w:hAnsi="Times New Roman" w:cs="Times New Roman"/>
          <w:sz w:val="28"/>
          <w:szCs w:val="28"/>
        </w:rPr>
        <w:t>расписка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/, </w:t>
      </w:r>
      <w:r>
        <w:rPr>
          <w:rFonts w:ascii="Times New Roman" w:eastAsia="Times New Roman" w:hAnsi="Times New Roman" w:cs="Times New Roman"/>
          <w:sz w:val="28"/>
          <w:szCs w:val="28"/>
        </w:rPr>
        <w:t>в судебное заседание не явил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заявлений о рассмотрении дела в отсутствие не предоставил.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Указанные выше обстоятельства свидетельствуют о том, что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Джураев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И.И. </w:t>
      </w:r>
      <w:r>
        <w:rPr>
          <w:rFonts w:ascii="Times New Roman" w:eastAsia="Times New Roman" w:hAnsi="Times New Roman" w:cs="Times New Roman"/>
          <w:sz w:val="28"/>
          <w:szCs w:val="28"/>
        </w:rPr>
        <w:t>не пожелал добросовестно воспользоваться правами, предусмотренными ст.25.1 Кодекса Российской Федерации об административных правонарушениях,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</w:t>
      </w:r>
      <w:r>
        <w:rPr>
          <w:rFonts w:ascii="Times New Roman" w:eastAsia="Times New Roman" w:hAnsi="Times New Roman" w:cs="Times New Roman"/>
          <w:sz w:val="28"/>
          <w:szCs w:val="28"/>
        </w:rPr>
        <w:t>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считает возможным рассмотреть дело в отсутствие </w:t>
      </w:r>
      <w:r>
        <w:rPr>
          <w:rFonts w:ascii="Times New Roman" w:eastAsia="Times New Roman" w:hAnsi="Times New Roman" w:cs="Times New Roman"/>
          <w:sz w:val="28"/>
          <w:szCs w:val="28"/>
        </w:rPr>
        <w:t>Джураева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И.И. </w:t>
      </w: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имеющимся в деле доказательствам.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Джураева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И.И.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совершении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правонарушения, предусмотренного ч. 1 ст. 20.25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подтверждается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доказательствами: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18810086240001429483 от 29.01.2026 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совершение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ч.1.1 ст.12.5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назначено наказание в виде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>00.00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</w:t>
      </w:r>
      <w:r>
        <w:rPr>
          <w:rFonts w:ascii="Times New Roman" w:eastAsia="Times New Roman" w:hAnsi="Times New Roman" w:cs="Times New Roman"/>
          <w:sz w:val="28"/>
          <w:szCs w:val="28"/>
        </w:rPr>
        <w:t>оценены в совокупности с другими матери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алами дела об административном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правонарушении в соответствии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требованиями ст. 26.11 Кодекса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26.2 Кодекса Российской Федерации об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административных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правонарушения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признаются судом относимыми, допустимыми и достоверными.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Исследовав, материалы административного дела,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</w:t>
      </w:r>
      <w:r>
        <w:rPr>
          <w:rFonts w:ascii="Times New Roman" w:eastAsia="Times New Roman" w:hAnsi="Times New Roman" w:cs="Times New Roman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неуплата административного штрафа в срок - доказан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Джураева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И.И.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дья квалифицирует по ч. 1 ст. 20.25 КоАП РФ,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8"/>
          <w:szCs w:val="28"/>
        </w:rPr>
        <w:t>Кодекс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 об административн</w:t>
      </w:r>
      <w:r>
        <w:rPr>
          <w:rFonts w:ascii="Times New Roman" w:eastAsia="Times New Roman" w:hAnsi="Times New Roman" w:cs="Times New Roman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ях.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настоящим </w:t>
      </w:r>
      <w:hyperlink w:anchor="sub_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</w:t>
      </w:r>
      <w:r>
        <w:rPr>
          <w:rFonts w:ascii="Times New Roman" w:eastAsia="Times New Roman" w:hAnsi="Times New Roman" w:cs="Times New Roman"/>
          <w:sz w:val="28"/>
          <w:szCs w:val="28"/>
        </w:rPr>
        <w:t>ест на срок до пятнадцати суток, либо обязательные работы на срок до пятидесяти часов.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смягчающих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административную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ст. 4.2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правонарушениях, судом не установлено.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ом,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отягчающим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административную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ст. 4.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дминистративных правонарушениях является повторное совершение однородного административного правонарушения.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лица привлеченного к административной ответственности и приходит к выводу необходимым назначить наказание в виде штрафа, </w:t>
      </w:r>
      <w:r>
        <w:rPr>
          <w:rFonts w:ascii="Times New Roman" w:eastAsia="Times New Roman" w:hAnsi="Times New Roman" w:cs="Times New Roman"/>
          <w:sz w:val="28"/>
          <w:szCs w:val="28"/>
        </w:rPr>
        <w:t>котор</w:t>
      </w:r>
      <w:r>
        <w:rPr>
          <w:rFonts w:ascii="Times New Roman" w:eastAsia="Times New Roman" w:hAnsi="Times New Roman" w:cs="Times New Roman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обеспечит реализацию задач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Джураева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Икрома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Исмаилжоновича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ч. 1 ст. 20.25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назначить административное наказание в виде административного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4000,00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/</w:t>
      </w:r>
      <w:r>
        <w:rPr>
          <w:rFonts w:ascii="Times New Roman" w:eastAsia="Times New Roman" w:hAnsi="Times New Roman" w:cs="Times New Roman"/>
          <w:sz w:val="28"/>
          <w:szCs w:val="28"/>
        </w:rPr>
        <w:t>четыре тысячи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/ рублей.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Джураеву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И.И.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 в течение 60 дней с момента вступления постановления в законную силу.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Штраф необходимо оплатить: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УФК по Ханты-Мансийскому автономному округу - Югре (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Департамент административного обеспечения Ханты-Мансийского автономного округа-Югры, л/с 04872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08080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), ИНН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/КПП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86010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73664/860101001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ОКТМО 71826000, № счета получателя: 03100643000000018700,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. 40102810245370000007,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ОКЦ №8 УГУ Банка России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//УФК по ХМАО-Югре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БИК 007162163, КБК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720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11601203019000140, УИН 041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236540015500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892620187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наименование платежа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89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/1504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Копию квитанции об оплате административного штрафа необходимо представить мировому судье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>, ул.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стр. </w:t>
      </w:r>
      <w:r>
        <w:rPr>
          <w:rFonts w:ascii="Times New Roman" w:eastAsia="Times New Roman" w:hAnsi="Times New Roman" w:cs="Times New Roman"/>
          <w:sz w:val="28"/>
          <w:szCs w:val="28"/>
        </w:rPr>
        <w:t>13 .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Разъяснить, что неуплата штрафа в течение шестидесяти дней с момента вступления постановления в законную силу влечет административную ответственность, предусмотренную ч.1 ст. 20.25 Кодекса Российской Федерации об административных правонарушениях,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административного ареста на срок до пятнадцати суток, либо обязательных работ на срок до пятидесяти часов.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4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 будет взыскана в принудительном порядке.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районный суд в течение 10 </w:t>
      </w:r>
      <w:r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через судью, вынесшего постановление.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И.П.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Кравцова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rPr>
          <w:sz w:val="28"/>
          <w:szCs w:val="28"/>
        </w:rPr>
      </w:pPr>
    </w:p>
    <w:sectPr>
      <w:headerReference w:type="default" r:id="rId5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7510876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29rplc-10">
    <w:name w:val="cat-UserDefined grp-29 rplc-10"/>
    <w:basedOn w:val="DefaultParagraphFont"/>
  </w:style>
  <w:style w:type="character" w:customStyle="1" w:styleId="cat-UserDefinedgrp-30rplc-12">
    <w:name w:val="cat-UserDefined grp-30 rplc-12"/>
    <w:basedOn w:val="DefaultParagraphFont"/>
  </w:style>
  <w:style w:type="character" w:customStyle="1" w:styleId="cat-UserDefinedgrp-30rplc-18">
    <w:name w:val="cat-UserDefined grp-30 rplc-1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msud.garant.ru/" TargetMode="External" /><Relationship Id="rId5" Type="http://schemas.openxmlformats.org/officeDocument/2006/relationships/header" Target="header1.xml" /><Relationship Id="rId6" Type="http://schemas.openxmlformats.org/officeDocument/2006/relationships/glossaryDocument" Target="glossary/document.xml" /><Relationship Id="rId7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EA7821-85A1-44D0-9915-31B9B1F9F7C9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